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B2CC4" w14:textId="70BBE4AD" w:rsidR="00D472B9" w:rsidRPr="00E944AA" w:rsidRDefault="00D472B9" w:rsidP="00D472B9">
      <w:pPr>
        <w:spacing w:after="0"/>
        <w:jc w:val="center"/>
        <w:rPr>
          <w:rFonts w:ascii="Bookman Old Style" w:hAnsi="Bookman Old Style" w:cs="Arial"/>
          <w:color w:val="222222"/>
          <w:sz w:val="24"/>
          <w:szCs w:val="24"/>
          <w:shd w:val="clear" w:color="auto" w:fill="FFFFFF"/>
          <w:lang w:val="pl-PL"/>
        </w:rPr>
      </w:pPr>
      <w:r w:rsidRPr="00582F4B">
        <w:rPr>
          <w:rFonts w:ascii="Bookman Old Style" w:hAnsi="Bookman Old Style" w:cs="Arial"/>
          <w:b/>
          <w:bCs/>
          <w:color w:val="222222"/>
          <w:sz w:val="28"/>
          <w:szCs w:val="28"/>
          <w:shd w:val="clear" w:color="auto" w:fill="FFFFFF"/>
          <w:lang w:val="pl-PL"/>
        </w:rPr>
        <w:t>Rzym – Wieczne miasto… od środka</w:t>
      </w:r>
      <w:r w:rsidRPr="00E944AA">
        <w:rPr>
          <w:rFonts w:ascii="Bookman Old Style" w:hAnsi="Bookman Old Style" w:cs="Arial"/>
          <w:color w:val="222222"/>
          <w:sz w:val="24"/>
          <w:szCs w:val="24"/>
          <w:shd w:val="clear" w:color="auto" w:fill="FFFFFF"/>
          <w:lang w:val="pl-PL"/>
        </w:rPr>
        <w:t xml:space="preserve"> </w:t>
      </w:r>
      <w:r w:rsidRPr="00E944AA">
        <w:rPr>
          <w:rFonts w:ascii="Bookman Old Style" w:hAnsi="Bookman Old Style" w:cs="Arial"/>
          <w:color w:val="222222"/>
          <w:sz w:val="24"/>
          <w:szCs w:val="24"/>
          <w:lang w:val="pl-PL"/>
        </w:rPr>
        <w:br/>
      </w:r>
      <w:r w:rsidRPr="00E944AA">
        <w:rPr>
          <w:rFonts w:ascii="Bookman Old Style" w:hAnsi="Bookman Old Style" w:cs="Arial"/>
          <w:color w:val="222222"/>
          <w:sz w:val="24"/>
          <w:szCs w:val="24"/>
          <w:lang w:val="pl-PL"/>
        </w:rPr>
        <w:br/>
      </w:r>
      <w:r w:rsidR="00ED36DF" w:rsidRPr="00E944AA">
        <w:rPr>
          <w:rFonts w:ascii="Bookman Old Style" w:hAnsi="Bookman Old Style" w:cs="Arial"/>
          <w:color w:val="222222"/>
          <w:sz w:val="24"/>
          <w:szCs w:val="24"/>
          <w:shd w:val="clear" w:color="auto" w:fill="FFFFFF"/>
          <w:lang w:val="pl-PL"/>
        </w:rPr>
        <w:t>2023-06-07 – 2023-06-14</w:t>
      </w:r>
    </w:p>
    <w:p w14:paraId="40183454" w14:textId="77777777" w:rsidR="00D472B9" w:rsidRPr="00E944AA" w:rsidRDefault="00D472B9" w:rsidP="00D472B9">
      <w:pPr>
        <w:spacing w:after="0"/>
        <w:jc w:val="center"/>
        <w:rPr>
          <w:rFonts w:ascii="Bookman Old Style" w:hAnsi="Bookman Old Style" w:cs="Arial"/>
          <w:color w:val="222222"/>
          <w:sz w:val="24"/>
          <w:szCs w:val="24"/>
          <w:shd w:val="clear" w:color="auto" w:fill="FFFFFF"/>
          <w:lang w:val="pl-PL"/>
        </w:rPr>
      </w:pPr>
      <w:r w:rsidRPr="00E944AA">
        <w:rPr>
          <w:rFonts w:ascii="Bookman Old Style" w:hAnsi="Bookman Old Style" w:cs="Arial"/>
          <w:color w:val="222222"/>
          <w:sz w:val="24"/>
          <w:szCs w:val="24"/>
          <w:shd w:val="clear" w:color="auto" w:fill="FFFFFF"/>
          <w:lang w:val="pl-PL"/>
        </w:rPr>
        <w:t>(w zależności od dostępności lotów, data może się zmienić)</w:t>
      </w:r>
    </w:p>
    <w:p w14:paraId="2E8A92BD" w14:textId="4E29E726" w:rsidR="00B4283A" w:rsidRPr="00E944AA" w:rsidRDefault="00D472B9" w:rsidP="00D472B9">
      <w:pPr>
        <w:spacing w:after="0"/>
        <w:rPr>
          <w:rFonts w:ascii="Bookman Old Style" w:hAnsi="Bookman Old Style" w:cs="Arial"/>
          <w:color w:val="222222"/>
          <w:sz w:val="24"/>
          <w:szCs w:val="24"/>
          <w:shd w:val="clear" w:color="auto" w:fill="FFFFFF"/>
          <w:lang w:val="pl-PL"/>
        </w:rPr>
      </w:pPr>
      <w:r w:rsidRPr="00E944AA">
        <w:rPr>
          <w:rFonts w:ascii="Bookman Old Style" w:hAnsi="Bookman Old Style" w:cs="Arial"/>
          <w:color w:val="222222"/>
          <w:sz w:val="24"/>
          <w:szCs w:val="24"/>
          <w:lang w:val="pl-PL"/>
        </w:rPr>
        <w:br/>
      </w:r>
      <w:r w:rsidRPr="00E944AA">
        <w:rPr>
          <w:rFonts w:ascii="Bookman Old Style" w:hAnsi="Bookman Old Style" w:cs="Arial"/>
          <w:color w:val="222222"/>
          <w:sz w:val="24"/>
          <w:szCs w:val="24"/>
          <w:lang w:val="pl-PL"/>
        </w:rPr>
        <w:br/>
      </w:r>
      <w:r w:rsidRPr="00E944AA">
        <w:rPr>
          <w:rFonts w:ascii="Bookman Old Style" w:hAnsi="Bookman Old Style" w:cs="Arial"/>
          <w:b/>
          <w:bCs/>
          <w:color w:val="222222"/>
          <w:sz w:val="24"/>
          <w:szCs w:val="24"/>
          <w:shd w:val="clear" w:color="auto" w:fill="FFFFFF"/>
          <w:lang w:val="pl-PL"/>
        </w:rPr>
        <w:t>Dzień 1.</w:t>
      </w:r>
      <w:r w:rsidRPr="00E944AA">
        <w:rPr>
          <w:rFonts w:ascii="Bookman Old Style" w:hAnsi="Bookman Old Style" w:cs="Arial"/>
          <w:color w:val="222222"/>
          <w:sz w:val="24"/>
          <w:szCs w:val="24"/>
          <w:shd w:val="clear" w:color="auto" w:fill="FFFFFF"/>
          <w:lang w:val="pl-PL"/>
        </w:rPr>
        <w:t xml:space="preserve"> Przylot do Rzymu, przejazd autokarem do hotelu, zakwaterowanie, czas wolny na odpoczynek, następnie spotkanie z przewodnikiem I przejazd do Opactwa Św. Pawła u trzech fontann (miejsce śmierci Św. Pawła) i Bazyliki Św. Pawła za murami (program uzależniony od godziny przylotu do Rzymu). Po zakończeniu powrót do hotelu, kolacja nocleg.</w:t>
      </w:r>
      <w:r w:rsidRPr="00E944AA">
        <w:rPr>
          <w:rFonts w:ascii="Bookman Old Style" w:hAnsi="Bookman Old Style" w:cs="Arial"/>
          <w:color w:val="222222"/>
          <w:sz w:val="24"/>
          <w:szCs w:val="24"/>
          <w:lang w:val="pl-PL"/>
        </w:rPr>
        <w:br/>
      </w:r>
      <w:r w:rsidRPr="00E944AA">
        <w:rPr>
          <w:rFonts w:ascii="Bookman Old Style" w:hAnsi="Bookman Old Style" w:cs="Arial"/>
          <w:color w:val="222222"/>
          <w:sz w:val="24"/>
          <w:szCs w:val="24"/>
          <w:lang w:val="pl-PL"/>
        </w:rPr>
        <w:br/>
      </w:r>
      <w:r w:rsidRPr="00E944AA">
        <w:rPr>
          <w:rFonts w:ascii="Bookman Old Style" w:hAnsi="Bookman Old Style" w:cs="Arial"/>
          <w:b/>
          <w:bCs/>
          <w:color w:val="222222"/>
          <w:sz w:val="24"/>
          <w:szCs w:val="24"/>
          <w:shd w:val="clear" w:color="auto" w:fill="FFFFFF"/>
          <w:lang w:val="pl-PL"/>
        </w:rPr>
        <w:t>Dzień 2.</w:t>
      </w:r>
      <w:r w:rsidRPr="00E944AA">
        <w:rPr>
          <w:rFonts w:ascii="Bookman Old Style" w:hAnsi="Bookman Old Style" w:cs="Arial"/>
          <w:color w:val="222222"/>
          <w:sz w:val="24"/>
          <w:szCs w:val="24"/>
          <w:shd w:val="clear" w:color="auto" w:fill="FFFFFF"/>
          <w:lang w:val="pl-PL"/>
        </w:rPr>
        <w:t xml:space="preserve"> Śniadanie. Przejazd środkami lokalnej komunikacji do Bazylika Św. Piotra – zwiedzanie z przewodnikiem. Czas wolny na zakup pamiątek, obiad, kawę a następnie udamy się poznać </w:t>
      </w:r>
      <w:proofErr w:type="spellStart"/>
      <w:r w:rsidRPr="00E944AA">
        <w:rPr>
          <w:rFonts w:ascii="Bookman Old Style" w:hAnsi="Bookman Old Style" w:cs="Arial"/>
          <w:color w:val="222222"/>
          <w:sz w:val="24"/>
          <w:szCs w:val="24"/>
          <w:shd w:val="clear" w:color="auto" w:fill="FFFFFF"/>
          <w:lang w:val="pl-PL"/>
        </w:rPr>
        <w:t>Piazza</w:t>
      </w:r>
      <w:proofErr w:type="spellEnd"/>
      <w:r w:rsidRPr="00E944AA">
        <w:rPr>
          <w:rFonts w:ascii="Bookman Old Style" w:hAnsi="Bookman Old Style" w:cs="Arial"/>
          <w:color w:val="222222"/>
          <w:sz w:val="24"/>
          <w:szCs w:val="24"/>
          <w:shd w:val="clear" w:color="auto" w:fill="FFFFFF"/>
          <w:lang w:val="pl-PL"/>
        </w:rPr>
        <w:t xml:space="preserve"> Del </w:t>
      </w:r>
      <w:proofErr w:type="spellStart"/>
      <w:r w:rsidRPr="00E944AA">
        <w:rPr>
          <w:rFonts w:ascii="Bookman Old Style" w:hAnsi="Bookman Old Style" w:cs="Arial"/>
          <w:color w:val="222222"/>
          <w:sz w:val="24"/>
          <w:szCs w:val="24"/>
          <w:shd w:val="clear" w:color="auto" w:fill="FFFFFF"/>
          <w:lang w:val="pl-PL"/>
        </w:rPr>
        <w:t>Popolo</w:t>
      </w:r>
      <w:proofErr w:type="spellEnd"/>
      <w:r w:rsidRPr="00E944AA">
        <w:rPr>
          <w:rFonts w:ascii="Bookman Old Style" w:hAnsi="Bookman Old Style" w:cs="Arial"/>
          <w:color w:val="222222"/>
          <w:sz w:val="24"/>
          <w:szCs w:val="24"/>
          <w:shd w:val="clear" w:color="auto" w:fill="FFFFFF"/>
          <w:lang w:val="pl-PL"/>
        </w:rPr>
        <w:t xml:space="preserve"> (kościół Santa Maria Del </w:t>
      </w:r>
      <w:proofErr w:type="spellStart"/>
      <w:r w:rsidRPr="00E944AA">
        <w:rPr>
          <w:rFonts w:ascii="Bookman Old Style" w:hAnsi="Bookman Old Style" w:cs="Arial"/>
          <w:color w:val="222222"/>
          <w:sz w:val="24"/>
          <w:szCs w:val="24"/>
          <w:shd w:val="clear" w:color="auto" w:fill="FFFFFF"/>
          <w:lang w:val="pl-PL"/>
        </w:rPr>
        <w:t>Popolo</w:t>
      </w:r>
      <w:proofErr w:type="spellEnd"/>
      <w:r w:rsidRPr="00E944AA">
        <w:rPr>
          <w:rFonts w:ascii="Bookman Old Style" w:hAnsi="Bookman Old Style" w:cs="Arial"/>
          <w:color w:val="222222"/>
          <w:sz w:val="24"/>
          <w:szCs w:val="24"/>
          <w:shd w:val="clear" w:color="auto" w:fill="FFFFFF"/>
          <w:lang w:val="pl-PL"/>
        </w:rPr>
        <w:t xml:space="preserve"> z obrazami Caravaggia, z freskami </w:t>
      </w:r>
      <w:proofErr w:type="spellStart"/>
      <w:r w:rsidRPr="00E944AA">
        <w:rPr>
          <w:rFonts w:ascii="Bookman Old Style" w:hAnsi="Bookman Old Style" w:cs="Arial"/>
          <w:color w:val="222222"/>
          <w:sz w:val="24"/>
          <w:szCs w:val="24"/>
          <w:shd w:val="clear" w:color="auto" w:fill="FFFFFF"/>
          <w:lang w:val="pl-PL"/>
        </w:rPr>
        <w:t>Pinturicchio</w:t>
      </w:r>
      <w:proofErr w:type="spellEnd"/>
      <w:r w:rsidRPr="00E944AA">
        <w:rPr>
          <w:rFonts w:ascii="Bookman Old Style" w:hAnsi="Bookman Old Style" w:cs="Arial"/>
          <w:color w:val="222222"/>
          <w:sz w:val="24"/>
          <w:szCs w:val="24"/>
          <w:shd w:val="clear" w:color="auto" w:fill="FFFFFF"/>
          <w:lang w:val="pl-PL"/>
        </w:rPr>
        <w:t xml:space="preserve"> i rzeźbami Berniniego) przez wzgórze </w:t>
      </w:r>
      <w:proofErr w:type="spellStart"/>
      <w:r w:rsidRPr="00E944AA">
        <w:rPr>
          <w:rFonts w:ascii="Bookman Old Style" w:hAnsi="Bookman Old Style" w:cs="Arial"/>
          <w:color w:val="222222"/>
          <w:sz w:val="24"/>
          <w:szCs w:val="24"/>
          <w:shd w:val="clear" w:color="auto" w:fill="FFFFFF"/>
          <w:lang w:val="pl-PL"/>
        </w:rPr>
        <w:t>Pincio</w:t>
      </w:r>
      <w:proofErr w:type="spellEnd"/>
      <w:r w:rsidRPr="00E944AA">
        <w:rPr>
          <w:rFonts w:ascii="Bookman Old Style" w:hAnsi="Bookman Old Style" w:cs="Arial"/>
          <w:color w:val="222222"/>
          <w:sz w:val="24"/>
          <w:szCs w:val="24"/>
          <w:shd w:val="clear" w:color="auto" w:fill="FFFFFF"/>
          <w:lang w:val="pl-PL"/>
        </w:rPr>
        <w:t xml:space="preserve"> do Schodów Hiszpańskich, Fontanna di Trevi, Kwirynał, kościół Św. Andrzeja na Kwirynale i p</w:t>
      </w:r>
      <w:r w:rsidR="00ED36DF" w:rsidRPr="00E944AA">
        <w:rPr>
          <w:rFonts w:ascii="Bookman Old Style" w:hAnsi="Bookman Old Style" w:cs="Arial"/>
          <w:color w:val="222222"/>
          <w:sz w:val="24"/>
          <w:szCs w:val="24"/>
          <w:shd w:val="clear" w:color="auto" w:fill="FFFFFF"/>
          <w:lang w:val="pl-PL"/>
        </w:rPr>
        <w:t>l</w:t>
      </w:r>
      <w:r w:rsidRPr="00E944AA">
        <w:rPr>
          <w:rFonts w:ascii="Bookman Old Style" w:hAnsi="Bookman Old Style" w:cs="Arial"/>
          <w:color w:val="222222"/>
          <w:sz w:val="24"/>
          <w:szCs w:val="24"/>
          <w:shd w:val="clear" w:color="auto" w:fill="FFFFFF"/>
          <w:lang w:val="pl-PL"/>
        </w:rPr>
        <w:t xml:space="preserve">ac </w:t>
      </w:r>
      <w:r w:rsidR="00ED36DF" w:rsidRPr="00E944AA">
        <w:rPr>
          <w:rFonts w:ascii="Bookman Old Style" w:hAnsi="Bookman Old Style" w:cs="Arial"/>
          <w:color w:val="222222"/>
          <w:sz w:val="24"/>
          <w:szCs w:val="24"/>
          <w:shd w:val="clear" w:color="auto" w:fill="FFFFFF"/>
          <w:lang w:val="pl-PL"/>
        </w:rPr>
        <w:t>R</w:t>
      </w:r>
      <w:r w:rsidRPr="00E944AA">
        <w:rPr>
          <w:rFonts w:ascii="Bookman Old Style" w:hAnsi="Bookman Old Style" w:cs="Arial"/>
          <w:color w:val="222222"/>
          <w:sz w:val="24"/>
          <w:szCs w:val="24"/>
          <w:shd w:val="clear" w:color="auto" w:fill="FFFFFF"/>
          <w:lang w:val="pl-PL"/>
        </w:rPr>
        <w:t>epubliki z termami Dioklecjana. Po zakończeniu powrót do hotelu, kolacja nocleg.</w:t>
      </w:r>
      <w:r w:rsidRPr="00E944AA">
        <w:rPr>
          <w:rFonts w:ascii="Bookman Old Style" w:hAnsi="Bookman Old Style" w:cs="Arial"/>
          <w:color w:val="222222"/>
          <w:sz w:val="24"/>
          <w:szCs w:val="24"/>
          <w:lang w:val="pl-PL"/>
        </w:rPr>
        <w:br/>
      </w:r>
      <w:r w:rsidRPr="00E944AA">
        <w:rPr>
          <w:rFonts w:ascii="Bookman Old Style" w:hAnsi="Bookman Old Style" w:cs="Arial"/>
          <w:color w:val="222222"/>
          <w:sz w:val="24"/>
          <w:szCs w:val="24"/>
          <w:lang w:val="pl-PL"/>
        </w:rPr>
        <w:br/>
      </w:r>
      <w:r w:rsidRPr="00E944AA">
        <w:rPr>
          <w:rFonts w:ascii="Bookman Old Style" w:hAnsi="Bookman Old Style" w:cs="Arial"/>
          <w:b/>
          <w:bCs/>
          <w:color w:val="222222"/>
          <w:sz w:val="24"/>
          <w:szCs w:val="24"/>
          <w:shd w:val="clear" w:color="auto" w:fill="FFFFFF"/>
          <w:lang w:val="pl-PL"/>
        </w:rPr>
        <w:t>Dzień 3.</w:t>
      </w:r>
      <w:r w:rsidRPr="00E944AA">
        <w:rPr>
          <w:rFonts w:ascii="Bookman Old Style" w:hAnsi="Bookman Old Style" w:cs="Arial"/>
          <w:color w:val="222222"/>
          <w:sz w:val="24"/>
          <w:szCs w:val="24"/>
          <w:shd w:val="clear" w:color="auto" w:fill="FFFFFF"/>
          <w:lang w:val="pl-PL"/>
        </w:rPr>
        <w:t xml:space="preserve"> Śniadanie. Przejazd wynajętym autokarem do </w:t>
      </w:r>
      <w:proofErr w:type="spellStart"/>
      <w:r w:rsidRPr="00E944AA">
        <w:rPr>
          <w:rFonts w:ascii="Bookman Old Style" w:hAnsi="Bookman Old Style" w:cs="Arial"/>
          <w:color w:val="222222"/>
          <w:sz w:val="24"/>
          <w:szCs w:val="24"/>
          <w:shd w:val="clear" w:color="auto" w:fill="FFFFFF"/>
          <w:lang w:val="pl-PL"/>
        </w:rPr>
        <w:t>Castel</w:t>
      </w:r>
      <w:proofErr w:type="spellEnd"/>
      <w:r w:rsidRPr="00E944AA">
        <w:rPr>
          <w:rFonts w:ascii="Bookman Old Style" w:hAnsi="Bookman Old Style" w:cs="Arial"/>
          <w:color w:val="222222"/>
          <w:sz w:val="24"/>
          <w:szCs w:val="24"/>
          <w:shd w:val="clear" w:color="auto" w:fill="FFFFFF"/>
          <w:lang w:val="pl-PL"/>
        </w:rPr>
        <w:t xml:space="preserve"> Gandolfo. Malownicze miasteczko pod rzymskie, leżące na kraterze wygasłego wulkanu Lacjum. Wizyta w pałacu apostolskim Za panowania naszego rodaka na Tronie Piotrowym letnia rezydencja stała się czymś więcej niż miejscem krótkiego wypoczynku papieża – była tętniącą życiem oazą spotkań z wiernymi, sympozjów naukowych i pracy twórczej. Po zakończeniu powrót do hotelu, kolacja nocleg.</w:t>
      </w:r>
      <w:r w:rsidRPr="00E944AA">
        <w:rPr>
          <w:rFonts w:ascii="Bookman Old Style" w:hAnsi="Bookman Old Style" w:cs="Arial"/>
          <w:color w:val="222222"/>
          <w:sz w:val="24"/>
          <w:szCs w:val="24"/>
          <w:lang w:val="pl-PL"/>
        </w:rPr>
        <w:br/>
      </w:r>
      <w:r w:rsidRPr="00E944AA">
        <w:rPr>
          <w:rFonts w:ascii="Bookman Old Style" w:hAnsi="Bookman Old Style" w:cs="Arial"/>
          <w:color w:val="222222"/>
          <w:sz w:val="24"/>
          <w:szCs w:val="24"/>
          <w:lang w:val="pl-PL"/>
        </w:rPr>
        <w:br/>
      </w:r>
      <w:r w:rsidRPr="00E944AA">
        <w:rPr>
          <w:rFonts w:ascii="Bookman Old Style" w:hAnsi="Bookman Old Style" w:cs="Arial"/>
          <w:b/>
          <w:bCs/>
          <w:color w:val="222222"/>
          <w:sz w:val="24"/>
          <w:szCs w:val="24"/>
          <w:shd w:val="clear" w:color="auto" w:fill="FFFFFF"/>
          <w:lang w:val="pl-PL"/>
        </w:rPr>
        <w:t>Dzień 4.</w:t>
      </w:r>
      <w:r w:rsidRPr="00E944AA">
        <w:rPr>
          <w:rFonts w:ascii="Bookman Old Style" w:hAnsi="Bookman Old Style" w:cs="Arial"/>
          <w:color w:val="222222"/>
          <w:sz w:val="24"/>
          <w:szCs w:val="24"/>
          <w:shd w:val="clear" w:color="auto" w:fill="FFFFFF"/>
          <w:lang w:val="pl-PL"/>
        </w:rPr>
        <w:t xml:space="preserve"> Śniadanie. Wolny dzień na wypoczynek nad Morzem Tyrreńskim. Po zakończeniu powrót do hotelu, kolacja nocleg.</w:t>
      </w:r>
      <w:r w:rsidRPr="00E944AA">
        <w:rPr>
          <w:rFonts w:ascii="Bookman Old Style" w:hAnsi="Bookman Old Style" w:cs="Arial"/>
          <w:color w:val="222222"/>
          <w:sz w:val="24"/>
          <w:szCs w:val="24"/>
          <w:lang w:val="pl-PL"/>
        </w:rPr>
        <w:br/>
      </w:r>
      <w:r w:rsidRPr="00E944AA">
        <w:rPr>
          <w:rFonts w:ascii="Bookman Old Style" w:hAnsi="Bookman Old Style" w:cs="Arial"/>
          <w:color w:val="222222"/>
          <w:sz w:val="24"/>
          <w:szCs w:val="24"/>
          <w:lang w:val="pl-PL"/>
        </w:rPr>
        <w:br/>
      </w:r>
      <w:r w:rsidRPr="00E944AA">
        <w:rPr>
          <w:rFonts w:ascii="Bookman Old Style" w:hAnsi="Bookman Old Style" w:cs="Arial"/>
          <w:b/>
          <w:bCs/>
          <w:color w:val="222222"/>
          <w:sz w:val="24"/>
          <w:szCs w:val="24"/>
          <w:shd w:val="clear" w:color="auto" w:fill="FFFFFF"/>
          <w:lang w:val="pl-PL"/>
        </w:rPr>
        <w:t>Dzień 5.</w:t>
      </w:r>
      <w:r w:rsidRPr="00E944AA">
        <w:rPr>
          <w:rFonts w:ascii="Bookman Old Style" w:hAnsi="Bookman Old Style" w:cs="Arial"/>
          <w:color w:val="222222"/>
          <w:sz w:val="24"/>
          <w:szCs w:val="24"/>
          <w:shd w:val="clear" w:color="auto" w:fill="FFFFFF"/>
          <w:lang w:val="pl-PL"/>
        </w:rPr>
        <w:t xml:space="preserve"> Śniadanie. Spacer po Rzymie z przewodnikiem lokalnym od kościoła Św. Ignacego z perspektywą iluzjonistyczną, Panteon, Plac </w:t>
      </w:r>
      <w:proofErr w:type="spellStart"/>
      <w:r w:rsidRPr="00E944AA">
        <w:rPr>
          <w:rFonts w:ascii="Bookman Old Style" w:hAnsi="Bookman Old Style" w:cs="Arial"/>
          <w:color w:val="222222"/>
          <w:sz w:val="24"/>
          <w:szCs w:val="24"/>
          <w:shd w:val="clear" w:color="auto" w:fill="FFFFFF"/>
          <w:lang w:val="pl-PL"/>
        </w:rPr>
        <w:t>Navona</w:t>
      </w:r>
      <w:proofErr w:type="spellEnd"/>
      <w:r w:rsidRPr="00E944AA">
        <w:rPr>
          <w:rFonts w:ascii="Bookman Old Style" w:hAnsi="Bookman Old Style" w:cs="Arial"/>
          <w:color w:val="222222"/>
          <w:sz w:val="24"/>
          <w:szCs w:val="24"/>
          <w:shd w:val="clear" w:color="auto" w:fill="FFFFFF"/>
          <w:lang w:val="pl-PL"/>
        </w:rPr>
        <w:t xml:space="preserve">, </w:t>
      </w:r>
      <w:proofErr w:type="spellStart"/>
      <w:r w:rsidR="00ED36DF" w:rsidRPr="00E944AA">
        <w:rPr>
          <w:rFonts w:ascii="Bookman Old Style" w:hAnsi="Bookman Old Style" w:cs="Arial"/>
          <w:color w:val="222222"/>
          <w:sz w:val="24"/>
          <w:szCs w:val="24"/>
          <w:shd w:val="clear" w:color="auto" w:fill="FFFFFF"/>
          <w:lang w:val="pl-PL"/>
        </w:rPr>
        <w:t>C</w:t>
      </w:r>
      <w:r w:rsidRPr="00E944AA">
        <w:rPr>
          <w:rFonts w:ascii="Bookman Old Style" w:hAnsi="Bookman Old Style" w:cs="Arial"/>
          <w:color w:val="222222"/>
          <w:sz w:val="24"/>
          <w:szCs w:val="24"/>
          <w:shd w:val="clear" w:color="auto" w:fill="FFFFFF"/>
          <w:lang w:val="pl-PL"/>
        </w:rPr>
        <w:t>ampo</w:t>
      </w:r>
      <w:proofErr w:type="spellEnd"/>
      <w:r w:rsidRPr="00E944AA">
        <w:rPr>
          <w:rFonts w:ascii="Bookman Old Style" w:hAnsi="Bookman Old Style" w:cs="Arial"/>
          <w:color w:val="222222"/>
          <w:sz w:val="24"/>
          <w:szCs w:val="24"/>
          <w:shd w:val="clear" w:color="auto" w:fill="FFFFFF"/>
          <w:lang w:val="pl-PL"/>
        </w:rPr>
        <w:t xml:space="preserve"> de </w:t>
      </w:r>
      <w:proofErr w:type="spellStart"/>
      <w:r w:rsidRPr="00E944AA">
        <w:rPr>
          <w:rFonts w:ascii="Bookman Old Style" w:hAnsi="Bookman Old Style" w:cs="Arial"/>
          <w:color w:val="222222"/>
          <w:sz w:val="24"/>
          <w:szCs w:val="24"/>
          <w:shd w:val="clear" w:color="auto" w:fill="FFFFFF"/>
          <w:lang w:val="pl-PL"/>
        </w:rPr>
        <w:t>fiori</w:t>
      </w:r>
      <w:proofErr w:type="spellEnd"/>
      <w:r w:rsidRPr="00E944AA">
        <w:rPr>
          <w:rFonts w:ascii="Bookman Old Style" w:hAnsi="Bookman Old Style" w:cs="Arial"/>
          <w:color w:val="222222"/>
          <w:sz w:val="24"/>
          <w:szCs w:val="24"/>
          <w:shd w:val="clear" w:color="auto" w:fill="FFFFFF"/>
          <w:lang w:val="pl-PL"/>
        </w:rPr>
        <w:t xml:space="preserve"> i getto żydowskie. Po zakończeniu powrót do hotelu, kolacja nocleg.</w:t>
      </w:r>
      <w:r w:rsidRPr="00E944AA">
        <w:rPr>
          <w:rFonts w:ascii="Bookman Old Style" w:hAnsi="Bookman Old Style" w:cs="Arial"/>
          <w:color w:val="222222"/>
          <w:sz w:val="24"/>
          <w:szCs w:val="24"/>
          <w:lang w:val="pl-PL"/>
        </w:rPr>
        <w:br/>
      </w:r>
      <w:r w:rsidRPr="00E944AA">
        <w:rPr>
          <w:rFonts w:ascii="Bookman Old Style" w:hAnsi="Bookman Old Style" w:cs="Arial"/>
          <w:color w:val="222222"/>
          <w:sz w:val="24"/>
          <w:szCs w:val="24"/>
          <w:lang w:val="pl-PL"/>
        </w:rPr>
        <w:br/>
      </w:r>
      <w:r w:rsidRPr="00E944AA">
        <w:rPr>
          <w:rFonts w:ascii="Bookman Old Style" w:hAnsi="Bookman Old Style" w:cs="Arial"/>
          <w:b/>
          <w:bCs/>
          <w:color w:val="222222"/>
          <w:sz w:val="24"/>
          <w:szCs w:val="24"/>
          <w:shd w:val="clear" w:color="auto" w:fill="FFFFFF"/>
          <w:lang w:val="pl-PL"/>
        </w:rPr>
        <w:t>Dzień 6.</w:t>
      </w:r>
      <w:r w:rsidRPr="00E944AA">
        <w:rPr>
          <w:rFonts w:ascii="Bookman Old Style" w:hAnsi="Bookman Old Style" w:cs="Arial"/>
          <w:color w:val="222222"/>
          <w:sz w:val="24"/>
          <w:szCs w:val="24"/>
          <w:shd w:val="clear" w:color="auto" w:fill="FFFFFF"/>
          <w:lang w:val="pl-PL"/>
        </w:rPr>
        <w:t xml:space="preserve"> Śniadanie. Dziś zobaczymy kompleks Św. Agnieszki przy via </w:t>
      </w:r>
      <w:proofErr w:type="spellStart"/>
      <w:r w:rsidRPr="00E944AA">
        <w:rPr>
          <w:rFonts w:ascii="Bookman Old Style" w:hAnsi="Bookman Old Style" w:cs="Arial"/>
          <w:color w:val="222222"/>
          <w:sz w:val="24"/>
          <w:szCs w:val="24"/>
          <w:shd w:val="clear" w:color="auto" w:fill="FFFFFF"/>
          <w:lang w:val="pl-PL"/>
        </w:rPr>
        <w:t>Nomentana</w:t>
      </w:r>
      <w:proofErr w:type="spellEnd"/>
      <w:r w:rsidRPr="00E944AA">
        <w:rPr>
          <w:rFonts w:ascii="Bookman Old Style" w:hAnsi="Bookman Old Style" w:cs="Arial"/>
          <w:color w:val="222222"/>
          <w:sz w:val="24"/>
          <w:szCs w:val="24"/>
          <w:shd w:val="clear" w:color="auto" w:fill="FFFFFF"/>
          <w:lang w:val="pl-PL"/>
        </w:rPr>
        <w:t xml:space="preserve"> z mauzoleum Św. </w:t>
      </w:r>
      <w:proofErr w:type="spellStart"/>
      <w:r w:rsidRPr="00E944AA">
        <w:rPr>
          <w:rFonts w:ascii="Bookman Old Style" w:hAnsi="Bookman Old Style" w:cs="Arial"/>
          <w:color w:val="222222"/>
          <w:sz w:val="24"/>
          <w:szCs w:val="24"/>
          <w:shd w:val="clear" w:color="auto" w:fill="FFFFFF"/>
          <w:lang w:val="pl-PL"/>
        </w:rPr>
        <w:t>Costanza</w:t>
      </w:r>
      <w:proofErr w:type="spellEnd"/>
      <w:r w:rsidRPr="00E944AA">
        <w:rPr>
          <w:rFonts w:ascii="Bookman Old Style" w:hAnsi="Bookman Old Style" w:cs="Arial"/>
          <w:color w:val="222222"/>
          <w:sz w:val="24"/>
          <w:szCs w:val="24"/>
          <w:shd w:val="clear" w:color="auto" w:fill="FFFFFF"/>
          <w:lang w:val="pl-PL"/>
        </w:rPr>
        <w:t xml:space="preserve"> następnie Bazylika pod wezwaniem Św. Krzyża w Jerozolimie a następnie spacer od piramidy przez Awentyn do cyrku wielkiego. Po zakończeniu powrót do hotelu, kolacja nocleg.</w:t>
      </w:r>
      <w:r w:rsidRPr="00E944AA">
        <w:rPr>
          <w:rFonts w:ascii="Bookman Old Style" w:hAnsi="Bookman Old Style" w:cs="Arial"/>
          <w:color w:val="222222"/>
          <w:sz w:val="24"/>
          <w:szCs w:val="24"/>
          <w:lang w:val="pl-PL"/>
        </w:rPr>
        <w:br/>
      </w:r>
      <w:r w:rsidRPr="00E944AA">
        <w:rPr>
          <w:rFonts w:ascii="Bookman Old Style" w:hAnsi="Bookman Old Style" w:cs="Arial"/>
          <w:color w:val="222222"/>
          <w:sz w:val="24"/>
          <w:szCs w:val="24"/>
          <w:lang w:val="pl-PL"/>
        </w:rPr>
        <w:br/>
      </w:r>
      <w:r w:rsidRPr="00E944AA">
        <w:rPr>
          <w:rFonts w:ascii="Bookman Old Style" w:hAnsi="Bookman Old Style" w:cs="Arial"/>
          <w:b/>
          <w:bCs/>
          <w:color w:val="222222"/>
          <w:sz w:val="24"/>
          <w:szCs w:val="24"/>
          <w:shd w:val="clear" w:color="auto" w:fill="FFFFFF"/>
          <w:lang w:val="pl-PL"/>
        </w:rPr>
        <w:t>Dzień 7.</w:t>
      </w:r>
      <w:r w:rsidRPr="00E944AA">
        <w:rPr>
          <w:rFonts w:ascii="Bookman Old Style" w:hAnsi="Bookman Old Style" w:cs="Arial"/>
          <w:color w:val="222222"/>
          <w:sz w:val="24"/>
          <w:szCs w:val="24"/>
          <w:shd w:val="clear" w:color="auto" w:fill="FFFFFF"/>
          <w:lang w:val="pl-PL"/>
        </w:rPr>
        <w:t xml:space="preserve"> Śniadanie. W ostatnim dniu naszego pobytu zobaczymy okolice Koloseum z kościołem Św. Piotra w okowach i rzeźbą Michała anioła – Mojżesz.  Czas wolny na ostatnie zakupy I indywidualne smakowanie Rzymu.  Po zakończeniu powrót do hotelu, kolacja nocleg.</w:t>
      </w:r>
      <w:r w:rsidRPr="00E944AA">
        <w:rPr>
          <w:rFonts w:ascii="Bookman Old Style" w:hAnsi="Bookman Old Style" w:cs="Arial"/>
          <w:color w:val="222222"/>
          <w:sz w:val="24"/>
          <w:szCs w:val="24"/>
          <w:lang w:val="pl-PL"/>
        </w:rPr>
        <w:br/>
      </w:r>
      <w:r w:rsidRPr="00E944AA">
        <w:rPr>
          <w:rFonts w:ascii="Bookman Old Style" w:hAnsi="Bookman Old Style" w:cs="Arial"/>
          <w:color w:val="222222"/>
          <w:sz w:val="24"/>
          <w:szCs w:val="24"/>
          <w:lang w:val="pl-PL"/>
        </w:rPr>
        <w:br/>
      </w:r>
      <w:r w:rsidRPr="00E944AA">
        <w:rPr>
          <w:rFonts w:ascii="Bookman Old Style" w:hAnsi="Bookman Old Style" w:cs="Arial"/>
          <w:b/>
          <w:bCs/>
          <w:color w:val="222222"/>
          <w:sz w:val="24"/>
          <w:szCs w:val="24"/>
          <w:shd w:val="clear" w:color="auto" w:fill="FFFFFF"/>
          <w:lang w:val="pl-PL"/>
        </w:rPr>
        <w:t>Dzień 8.</w:t>
      </w:r>
      <w:r w:rsidRPr="00E944AA">
        <w:rPr>
          <w:rFonts w:ascii="Bookman Old Style" w:hAnsi="Bookman Old Style" w:cs="Arial"/>
          <w:color w:val="222222"/>
          <w:sz w:val="24"/>
          <w:szCs w:val="24"/>
          <w:shd w:val="clear" w:color="auto" w:fill="FFFFFF"/>
          <w:lang w:val="pl-PL"/>
        </w:rPr>
        <w:t xml:space="preserve"> Śniadanie. Wykwaterowanie, przejazd na lotnisko i powrót do kraju.</w:t>
      </w:r>
    </w:p>
    <w:p w14:paraId="45E0AE06" w14:textId="5780EAEE" w:rsidR="00ED36DF" w:rsidRPr="00E944AA" w:rsidRDefault="00ED36DF" w:rsidP="00D472B9">
      <w:pPr>
        <w:spacing w:after="0"/>
        <w:rPr>
          <w:rFonts w:ascii="Bookman Old Style" w:hAnsi="Bookman Old Style" w:cs="Arial"/>
          <w:color w:val="222222"/>
          <w:sz w:val="24"/>
          <w:szCs w:val="24"/>
          <w:shd w:val="clear" w:color="auto" w:fill="FFFFFF"/>
          <w:lang w:val="pl-PL"/>
        </w:rPr>
      </w:pPr>
    </w:p>
    <w:p w14:paraId="538B4A59" w14:textId="77777777" w:rsidR="00582F4B" w:rsidRDefault="00582F4B" w:rsidP="00D472B9">
      <w:pPr>
        <w:spacing w:after="0"/>
        <w:rPr>
          <w:rFonts w:ascii="Bookman Old Style" w:hAnsi="Bookman Old Style" w:cs="Arial"/>
          <w:b/>
          <w:bCs/>
          <w:color w:val="222222"/>
          <w:sz w:val="24"/>
          <w:szCs w:val="24"/>
          <w:shd w:val="clear" w:color="auto" w:fill="FFFFFF"/>
          <w:lang w:val="pl-PL"/>
        </w:rPr>
      </w:pPr>
    </w:p>
    <w:p w14:paraId="3D9058FA" w14:textId="255BF323" w:rsidR="00B2174E" w:rsidRPr="00E944AA" w:rsidRDefault="00ED36DF" w:rsidP="00D472B9">
      <w:pPr>
        <w:spacing w:after="0"/>
        <w:rPr>
          <w:rFonts w:ascii="Bookman Old Style" w:hAnsi="Bookman Old Style" w:cs="Arial"/>
          <w:color w:val="222222"/>
          <w:sz w:val="24"/>
          <w:szCs w:val="24"/>
          <w:shd w:val="clear" w:color="auto" w:fill="FFFFFF"/>
          <w:lang w:val="pl-PL"/>
        </w:rPr>
      </w:pPr>
      <w:r w:rsidRPr="00E944AA">
        <w:rPr>
          <w:rFonts w:ascii="Bookman Old Style" w:hAnsi="Bookman Old Style" w:cs="Arial"/>
          <w:b/>
          <w:bCs/>
          <w:color w:val="222222"/>
          <w:sz w:val="24"/>
          <w:szCs w:val="24"/>
          <w:shd w:val="clear" w:color="auto" w:fill="FFFFFF"/>
          <w:lang w:val="pl-PL"/>
        </w:rPr>
        <w:t>Cena:</w:t>
      </w:r>
      <w:r w:rsidRPr="00E944AA">
        <w:rPr>
          <w:rFonts w:ascii="Bookman Old Style" w:hAnsi="Bookman Old Style" w:cs="Arial"/>
          <w:color w:val="222222"/>
          <w:sz w:val="24"/>
          <w:szCs w:val="24"/>
          <w:shd w:val="clear" w:color="auto" w:fill="FFFFFF"/>
          <w:lang w:val="pl-PL"/>
        </w:rPr>
        <w:t xml:space="preserve"> </w:t>
      </w:r>
      <w:r w:rsidR="00F55A2E" w:rsidRPr="00E944AA">
        <w:rPr>
          <w:rFonts w:ascii="Bookman Old Style" w:hAnsi="Bookman Old Style" w:cs="Arial"/>
          <w:color w:val="222222"/>
          <w:sz w:val="24"/>
          <w:szCs w:val="24"/>
          <w:shd w:val="clear" w:color="auto" w:fill="FFFFFF"/>
          <w:lang w:val="pl-PL"/>
        </w:rPr>
        <w:t>1</w:t>
      </w:r>
      <w:r w:rsidR="00B2174E" w:rsidRPr="00E944AA">
        <w:rPr>
          <w:rFonts w:ascii="Bookman Old Style" w:hAnsi="Bookman Old Style" w:cs="Arial"/>
          <w:color w:val="222222"/>
          <w:sz w:val="24"/>
          <w:szCs w:val="24"/>
          <w:shd w:val="clear" w:color="auto" w:fill="FFFFFF"/>
          <w:lang w:val="pl-PL"/>
        </w:rPr>
        <w:t>100</w:t>
      </w:r>
      <w:r w:rsidRPr="00E944AA">
        <w:rPr>
          <w:rFonts w:ascii="Bookman Old Style" w:hAnsi="Bookman Old Style" w:cs="Arial"/>
          <w:color w:val="222222"/>
          <w:sz w:val="24"/>
          <w:szCs w:val="24"/>
          <w:shd w:val="clear" w:color="auto" w:fill="FFFFFF"/>
          <w:lang w:val="pl-PL"/>
        </w:rPr>
        <w:t xml:space="preserve"> euro/os</w:t>
      </w:r>
      <w:r w:rsidR="00BE4C67" w:rsidRPr="00E944AA">
        <w:rPr>
          <w:rFonts w:ascii="Bookman Old Style" w:hAnsi="Bookman Old Style" w:cs="Arial"/>
          <w:color w:val="222222"/>
          <w:sz w:val="24"/>
          <w:szCs w:val="24"/>
          <w:shd w:val="clear" w:color="auto" w:fill="FFFFFF"/>
          <w:lang w:val="pl-PL"/>
        </w:rPr>
        <w:t xml:space="preserve"> (dopłata za jednoosobowy pokój 210 euro)</w:t>
      </w:r>
    </w:p>
    <w:p w14:paraId="1D815E47" w14:textId="77777777" w:rsidR="00582F4B" w:rsidRDefault="00582F4B" w:rsidP="00E944AA">
      <w:pPr>
        <w:suppressAutoHyphens/>
        <w:overflowPunct w:val="0"/>
        <w:jc w:val="center"/>
        <w:rPr>
          <w:rFonts w:ascii="Bookman Old Style" w:eastAsia="Times New Roman" w:hAnsi="Bookman Old Style"/>
          <w:b/>
          <w:color w:val="000000" w:themeColor="text1"/>
          <w:sz w:val="28"/>
          <w:szCs w:val="28"/>
          <w:lang w:val="pl-PL" w:eastAsia="ar-SA"/>
        </w:rPr>
      </w:pPr>
    </w:p>
    <w:p w14:paraId="389578D1" w14:textId="1F3A5FFE" w:rsidR="00E944AA" w:rsidRPr="00582F4B" w:rsidRDefault="00E944AA" w:rsidP="00E944AA">
      <w:pPr>
        <w:suppressAutoHyphens/>
        <w:overflowPunct w:val="0"/>
        <w:jc w:val="center"/>
        <w:rPr>
          <w:rFonts w:ascii="Bookman Old Style" w:hAnsi="Bookman Old Style"/>
          <w:sz w:val="28"/>
          <w:szCs w:val="28"/>
          <w:lang w:val="pl-PL"/>
        </w:rPr>
      </w:pPr>
      <w:r w:rsidRPr="00582F4B">
        <w:rPr>
          <w:rFonts w:ascii="Bookman Old Style" w:eastAsia="Times New Roman" w:hAnsi="Bookman Old Style"/>
          <w:b/>
          <w:color w:val="000000" w:themeColor="text1"/>
          <w:sz w:val="28"/>
          <w:szCs w:val="28"/>
          <w:lang w:val="pl-PL" w:eastAsia="ar-SA"/>
        </w:rPr>
        <w:lastRenderedPageBreak/>
        <w:t>Cena zawiera:</w:t>
      </w:r>
    </w:p>
    <w:p w14:paraId="07C182A2" w14:textId="03C3C27B" w:rsidR="00ED36DF" w:rsidRPr="00582F4B" w:rsidRDefault="00ED36DF" w:rsidP="00D472B9">
      <w:pPr>
        <w:spacing w:after="0"/>
        <w:rPr>
          <w:rFonts w:ascii="Bookman Old Style" w:hAnsi="Bookman Old Style" w:cs="Arial"/>
          <w:color w:val="222222"/>
          <w:sz w:val="24"/>
          <w:szCs w:val="24"/>
          <w:shd w:val="clear" w:color="auto" w:fill="FFFFFF"/>
          <w:lang w:val="pl-PL"/>
        </w:rPr>
      </w:pPr>
      <w:r w:rsidRPr="00582F4B">
        <w:rPr>
          <w:rFonts w:ascii="Bookman Old Style" w:hAnsi="Bookman Old Style" w:cs="Arial"/>
          <w:color w:val="222222"/>
          <w:sz w:val="24"/>
          <w:szCs w:val="24"/>
          <w:shd w:val="clear" w:color="auto" w:fill="FFFFFF"/>
          <w:lang w:val="pl-PL"/>
        </w:rPr>
        <w:t>- przelot samolotem Wilno</w:t>
      </w:r>
      <w:r w:rsidR="00BE4C67" w:rsidRPr="00582F4B">
        <w:rPr>
          <w:rFonts w:ascii="Bookman Old Style" w:hAnsi="Bookman Old Style" w:cs="Arial"/>
          <w:color w:val="222222"/>
          <w:sz w:val="24"/>
          <w:szCs w:val="24"/>
          <w:shd w:val="clear" w:color="auto" w:fill="FFFFFF"/>
          <w:lang w:val="pl-PL"/>
        </w:rPr>
        <w:t>-</w:t>
      </w:r>
      <w:r w:rsidRPr="00582F4B">
        <w:rPr>
          <w:rFonts w:ascii="Bookman Old Style" w:hAnsi="Bookman Old Style" w:cs="Arial"/>
          <w:color w:val="222222"/>
          <w:sz w:val="24"/>
          <w:szCs w:val="24"/>
          <w:shd w:val="clear" w:color="auto" w:fill="FFFFFF"/>
          <w:lang w:val="pl-PL"/>
        </w:rPr>
        <w:t>Rzym</w:t>
      </w:r>
      <w:r w:rsidR="00BE4C67" w:rsidRPr="00582F4B">
        <w:rPr>
          <w:rFonts w:ascii="Bookman Old Style" w:hAnsi="Bookman Old Style" w:cs="Arial"/>
          <w:color w:val="222222"/>
          <w:sz w:val="24"/>
          <w:szCs w:val="24"/>
          <w:shd w:val="clear" w:color="auto" w:fill="FFFFFF"/>
          <w:lang w:val="pl-PL"/>
        </w:rPr>
        <w:t>-</w:t>
      </w:r>
      <w:r w:rsidRPr="00582F4B">
        <w:rPr>
          <w:rFonts w:ascii="Bookman Old Style" w:hAnsi="Bookman Old Style" w:cs="Arial"/>
          <w:color w:val="222222"/>
          <w:sz w:val="24"/>
          <w:szCs w:val="24"/>
          <w:shd w:val="clear" w:color="auto" w:fill="FFFFFF"/>
          <w:lang w:val="pl-PL"/>
        </w:rPr>
        <w:t xml:space="preserve">Wilno </w:t>
      </w:r>
      <w:r w:rsidR="00582F4B">
        <w:rPr>
          <w:rFonts w:ascii="Bookman Old Style" w:hAnsi="Bookman Old Style" w:cs="Arial"/>
          <w:color w:val="222222"/>
          <w:sz w:val="24"/>
          <w:szCs w:val="24"/>
          <w:shd w:val="clear" w:color="auto" w:fill="FFFFFF"/>
          <w:lang w:val="pl-PL"/>
        </w:rPr>
        <w:t>+</w:t>
      </w:r>
      <w:r w:rsidRPr="00582F4B">
        <w:rPr>
          <w:rFonts w:ascii="Bookman Old Style" w:hAnsi="Bookman Old Style" w:cs="Arial"/>
          <w:color w:val="222222"/>
          <w:sz w:val="24"/>
          <w:szCs w:val="24"/>
          <w:shd w:val="clear" w:color="auto" w:fill="FFFFFF"/>
          <w:lang w:val="pl-PL"/>
        </w:rPr>
        <w:t xml:space="preserve"> bagaż</w:t>
      </w:r>
      <w:r w:rsidR="00F55A2E" w:rsidRPr="00582F4B">
        <w:rPr>
          <w:rFonts w:ascii="Bookman Old Style" w:hAnsi="Bookman Old Style" w:cs="Arial"/>
          <w:color w:val="222222"/>
          <w:sz w:val="24"/>
          <w:szCs w:val="24"/>
          <w:shd w:val="clear" w:color="auto" w:fill="FFFFFF"/>
          <w:lang w:val="pl-PL"/>
        </w:rPr>
        <w:t xml:space="preserve"> podręczny:</w:t>
      </w:r>
      <w:r w:rsidRPr="00582F4B">
        <w:rPr>
          <w:rFonts w:ascii="Bookman Old Style" w:hAnsi="Bookman Old Style" w:cs="Arial"/>
          <w:color w:val="222222"/>
          <w:sz w:val="24"/>
          <w:szCs w:val="24"/>
          <w:shd w:val="clear" w:color="auto" w:fill="FFFFFF"/>
          <w:lang w:val="pl-PL"/>
        </w:rPr>
        <w:t xml:space="preserve"> </w:t>
      </w:r>
      <w:r w:rsidRPr="00582F4B">
        <w:rPr>
          <w:rFonts w:ascii="Bookman Old Style" w:hAnsi="Bookman Old Style" w:cs="Arial"/>
          <w:b/>
          <w:bCs/>
          <w:color w:val="222222"/>
          <w:sz w:val="24"/>
          <w:szCs w:val="24"/>
          <w:shd w:val="clear" w:color="auto" w:fill="FFFFFF"/>
          <w:lang w:val="pl-PL"/>
        </w:rPr>
        <w:t>40x30x20</w:t>
      </w:r>
      <w:r w:rsidRPr="00582F4B">
        <w:rPr>
          <w:rFonts w:ascii="Bookman Old Style" w:hAnsi="Bookman Old Style" w:cs="Arial"/>
          <w:color w:val="222222"/>
          <w:sz w:val="24"/>
          <w:szCs w:val="24"/>
          <w:shd w:val="clear" w:color="auto" w:fill="FFFFFF"/>
          <w:lang w:val="pl-PL"/>
        </w:rPr>
        <w:t xml:space="preserve"> i </w:t>
      </w:r>
      <w:r w:rsidRPr="00582F4B">
        <w:rPr>
          <w:rFonts w:ascii="Bookman Old Style" w:hAnsi="Bookman Old Style" w:cs="Arial"/>
          <w:b/>
          <w:bCs/>
          <w:color w:val="222222"/>
          <w:sz w:val="24"/>
          <w:szCs w:val="24"/>
          <w:shd w:val="clear" w:color="auto" w:fill="FFFFFF"/>
          <w:lang w:val="pl-PL"/>
        </w:rPr>
        <w:t>55x40x23</w:t>
      </w:r>
      <w:r w:rsidR="00F55A2E" w:rsidRPr="00582F4B">
        <w:rPr>
          <w:rFonts w:ascii="Bookman Old Style" w:hAnsi="Bookman Old Style" w:cs="Arial"/>
          <w:color w:val="222222"/>
          <w:sz w:val="24"/>
          <w:szCs w:val="24"/>
          <w:shd w:val="clear" w:color="auto" w:fill="FFFFFF"/>
          <w:lang w:val="pl-PL"/>
        </w:rPr>
        <w:t xml:space="preserve"> oraz </w:t>
      </w:r>
      <w:r w:rsidR="00F55A2E" w:rsidRPr="00582F4B">
        <w:rPr>
          <w:rFonts w:ascii="Bookman Old Style" w:hAnsi="Bookman Old Style" w:cs="Arial"/>
          <w:b/>
          <w:bCs/>
          <w:color w:val="222222"/>
          <w:sz w:val="24"/>
          <w:szCs w:val="24"/>
          <w:shd w:val="clear" w:color="auto" w:fill="FFFFFF"/>
          <w:lang w:val="pl-PL"/>
        </w:rPr>
        <w:t>walizka 20 kg</w:t>
      </w:r>
      <w:r w:rsidR="00582F4B">
        <w:rPr>
          <w:rFonts w:ascii="Bookman Old Style" w:hAnsi="Bookman Old Style" w:cs="Arial"/>
          <w:color w:val="222222"/>
          <w:sz w:val="24"/>
          <w:szCs w:val="24"/>
          <w:lang w:val="pl-PL"/>
        </w:rPr>
        <w:t>.</w:t>
      </w:r>
      <w:r w:rsidR="00F55A2E" w:rsidRPr="00582F4B">
        <w:rPr>
          <w:rFonts w:ascii="Bookman Old Style" w:hAnsi="Bookman Old Style" w:cs="Arial"/>
          <w:color w:val="222222"/>
          <w:sz w:val="24"/>
          <w:szCs w:val="24"/>
          <w:lang w:val="pl-PL"/>
        </w:rPr>
        <w:t xml:space="preserve">  </w:t>
      </w:r>
      <w:r w:rsidRPr="00582F4B">
        <w:rPr>
          <w:rFonts w:ascii="Bookman Old Style" w:hAnsi="Bookman Old Style" w:cs="Arial"/>
          <w:color w:val="222222"/>
          <w:sz w:val="24"/>
          <w:szCs w:val="24"/>
          <w:lang w:val="pl-PL"/>
        </w:rPr>
        <w:br/>
      </w:r>
      <w:r w:rsidRPr="00582F4B">
        <w:rPr>
          <w:rFonts w:ascii="Bookman Old Style" w:hAnsi="Bookman Old Style" w:cs="Arial"/>
          <w:color w:val="222222"/>
          <w:sz w:val="24"/>
          <w:szCs w:val="24"/>
          <w:shd w:val="clear" w:color="auto" w:fill="FFFFFF"/>
          <w:lang w:val="pl-PL"/>
        </w:rPr>
        <w:t xml:space="preserve">- zakwaterowanie 7 nocy z HB w Hotel </w:t>
      </w:r>
      <w:proofErr w:type="spellStart"/>
      <w:r w:rsidRPr="00582F4B">
        <w:rPr>
          <w:rFonts w:ascii="Bookman Old Style" w:hAnsi="Bookman Old Style" w:cs="Arial"/>
          <w:color w:val="222222"/>
          <w:sz w:val="24"/>
          <w:szCs w:val="24"/>
          <w:shd w:val="clear" w:color="auto" w:fill="FFFFFF"/>
          <w:lang w:val="pl-PL"/>
        </w:rPr>
        <w:t>Ginevra</w:t>
      </w:r>
      <w:proofErr w:type="spellEnd"/>
      <w:r w:rsidRPr="00582F4B">
        <w:rPr>
          <w:rFonts w:ascii="Bookman Old Style" w:hAnsi="Bookman Old Style" w:cs="Arial"/>
          <w:color w:val="222222"/>
          <w:sz w:val="24"/>
          <w:szCs w:val="24"/>
          <w:shd w:val="clear" w:color="auto" w:fill="FFFFFF"/>
          <w:lang w:val="pl-PL"/>
        </w:rPr>
        <w:t xml:space="preserve"> – Rzym</w:t>
      </w:r>
      <w:r w:rsidRPr="00582F4B">
        <w:rPr>
          <w:rFonts w:ascii="Bookman Old Style" w:hAnsi="Bookman Old Style" w:cs="Arial"/>
          <w:color w:val="222222"/>
          <w:sz w:val="24"/>
          <w:szCs w:val="24"/>
          <w:lang w:val="pl-PL"/>
        </w:rPr>
        <w:br/>
      </w:r>
      <w:r w:rsidRPr="00582F4B">
        <w:rPr>
          <w:rFonts w:ascii="Bookman Old Style" w:hAnsi="Bookman Old Style" w:cs="Arial"/>
          <w:color w:val="222222"/>
          <w:sz w:val="24"/>
          <w:szCs w:val="24"/>
          <w:shd w:val="clear" w:color="auto" w:fill="FFFFFF"/>
          <w:lang w:val="pl-PL"/>
        </w:rPr>
        <w:t>- transport autokarowy + metro na terenie Rzymu</w:t>
      </w:r>
      <w:r w:rsidRPr="00582F4B">
        <w:rPr>
          <w:rFonts w:ascii="Bookman Old Style" w:hAnsi="Bookman Old Style" w:cs="Arial"/>
          <w:color w:val="222222"/>
          <w:sz w:val="24"/>
          <w:szCs w:val="24"/>
          <w:lang w:val="pl-PL"/>
        </w:rPr>
        <w:br/>
      </w:r>
      <w:r w:rsidRPr="00582F4B">
        <w:rPr>
          <w:rFonts w:ascii="Bookman Old Style" w:hAnsi="Bookman Old Style" w:cs="Arial"/>
          <w:color w:val="222222"/>
          <w:sz w:val="24"/>
          <w:szCs w:val="24"/>
          <w:shd w:val="clear" w:color="auto" w:fill="FFFFFF"/>
          <w:lang w:val="pl-PL"/>
        </w:rPr>
        <w:t>- przewodnik lokalny</w:t>
      </w:r>
      <w:r w:rsidRPr="00582F4B">
        <w:rPr>
          <w:rFonts w:ascii="Bookman Old Style" w:hAnsi="Bookman Old Style" w:cs="Arial"/>
          <w:color w:val="222222"/>
          <w:sz w:val="24"/>
          <w:szCs w:val="24"/>
          <w:lang w:val="pl-PL"/>
        </w:rPr>
        <w:br/>
      </w:r>
      <w:r w:rsidRPr="00582F4B">
        <w:rPr>
          <w:rFonts w:ascii="Bookman Old Style" w:hAnsi="Bookman Old Style" w:cs="Arial"/>
          <w:color w:val="222222"/>
          <w:sz w:val="24"/>
          <w:szCs w:val="24"/>
          <w:shd w:val="clear" w:color="auto" w:fill="FFFFFF"/>
          <w:lang w:val="pl-PL"/>
        </w:rPr>
        <w:t>- zestawy słuchawkowe</w:t>
      </w:r>
      <w:r w:rsidRPr="00582F4B">
        <w:rPr>
          <w:rFonts w:ascii="Bookman Old Style" w:hAnsi="Bookman Old Style" w:cs="Arial"/>
          <w:color w:val="222222"/>
          <w:sz w:val="24"/>
          <w:szCs w:val="24"/>
          <w:lang w:val="pl-PL"/>
        </w:rPr>
        <w:br/>
      </w:r>
      <w:r w:rsidRPr="00582F4B">
        <w:rPr>
          <w:rFonts w:ascii="Bookman Old Style" w:hAnsi="Bookman Old Style" w:cs="Arial"/>
          <w:color w:val="222222"/>
          <w:sz w:val="24"/>
          <w:szCs w:val="24"/>
          <w:shd w:val="clear" w:color="auto" w:fill="FFFFFF"/>
          <w:lang w:val="pl-PL"/>
        </w:rPr>
        <w:t>- bilety wstępu do zwiedzanych obiektów</w:t>
      </w:r>
      <w:r w:rsidRPr="00582F4B">
        <w:rPr>
          <w:rFonts w:ascii="Bookman Old Style" w:hAnsi="Bookman Old Style" w:cs="Arial"/>
          <w:color w:val="222222"/>
          <w:sz w:val="24"/>
          <w:szCs w:val="24"/>
          <w:lang w:val="pl-PL"/>
        </w:rPr>
        <w:br/>
      </w:r>
      <w:r w:rsidRPr="00582F4B">
        <w:rPr>
          <w:rFonts w:ascii="Bookman Old Style" w:hAnsi="Bookman Old Style" w:cs="Arial"/>
          <w:color w:val="222222"/>
          <w:sz w:val="24"/>
          <w:szCs w:val="24"/>
          <w:shd w:val="clear" w:color="auto" w:fill="FFFFFF"/>
          <w:lang w:val="pl-PL"/>
        </w:rPr>
        <w:t>- ubezpieczenie KL I NNW</w:t>
      </w:r>
    </w:p>
    <w:p w14:paraId="7CE95A4E" w14:textId="77777777" w:rsidR="00582F4B" w:rsidRPr="00582F4B" w:rsidRDefault="00582F4B" w:rsidP="00D472B9">
      <w:pPr>
        <w:spacing w:after="0"/>
        <w:rPr>
          <w:rFonts w:ascii="Bookman Old Style" w:hAnsi="Bookman Old Style" w:cs="Arial"/>
          <w:color w:val="222222"/>
          <w:sz w:val="24"/>
          <w:szCs w:val="24"/>
          <w:shd w:val="clear" w:color="auto" w:fill="FFFFFF"/>
          <w:lang w:val="pl-PL"/>
        </w:rPr>
      </w:pPr>
    </w:p>
    <w:p w14:paraId="32A99C54" w14:textId="77777777" w:rsidR="00E944AA" w:rsidRPr="00582F4B" w:rsidRDefault="00E944AA" w:rsidP="00E944AA">
      <w:pPr>
        <w:suppressAutoHyphens/>
        <w:overflowPunct w:val="0"/>
        <w:spacing w:line="276" w:lineRule="auto"/>
        <w:jc w:val="center"/>
        <w:rPr>
          <w:rFonts w:ascii="Bookman Old Style" w:eastAsia="Times New Roman" w:hAnsi="Bookman Old Style"/>
          <w:color w:val="000000" w:themeColor="text1"/>
          <w:sz w:val="24"/>
          <w:szCs w:val="24"/>
          <w:lang w:val="pl-PL" w:eastAsia="ar-SA"/>
        </w:rPr>
      </w:pPr>
      <w:r w:rsidRPr="00582F4B">
        <w:rPr>
          <w:rFonts w:ascii="Bookman Old Style" w:eastAsia="Times New Roman" w:hAnsi="Bookman Old Style"/>
          <w:color w:val="000000" w:themeColor="text1"/>
          <w:sz w:val="24"/>
          <w:szCs w:val="24"/>
          <w:lang w:val="pl-PL" w:eastAsia="ar-SA"/>
        </w:rPr>
        <w:t>Harmonogram wpłaty za wyjazd:</w:t>
      </w:r>
    </w:p>
    <w:p w14:paraId="1CBA9997" w14:textId="77777777" w:rsidR="00E944AA" w:rsidRPr="00582F4B" w:rsidRDefault="00E944AA" w:rsidP="00D472B9">
      <w:pPr>
        <w:spacing w:after="0"/>
        <w:rPr>
          <w:rFonts w:ascii="Bookman Old Style" w:hAnsi="Bookman Old Style" w:cs="Arial"/>
          <w:color w:val="222222"/>
          <w:sz w:val="24"/>
          <w:szCs w:val="24"/>
          <w:shd w:val="clear" w:color="auto" w:fill="FFFFFF"/>
          <w:lang w:val="pl-PL"/>
        </w:rPr>
      </w:pPr>
    </w:p>
    <w:p w14:paraId="704F1354" w14:textId="7C1BDAE5" w:rsidR="00E944AA" w:rsidRPr="00582F4B" w:rsidRDefault="00E944AA" w:rsidP="00E944AA">
      <w:pPr>
        <w:suppressAutoHyphens/>
        <w:overflowPunct w:val="0"/>
        <w:spacing w:line="276" w:lineRule="auto"/>
        <w:rPr>
          <w:rFonts w:ascii="Bookman Old Style" w:eastAsia="Times New Roman" w:hAnsi="Bookman Old Style"/>
          <w:color w:val="000000" w:themeColor="text1"/>
          <w:sz w:val="24"/>
          <w:szCs w:val="24"/>
          <w:lang w:val="pl-PL" w:eastAsia="ar-SA"/>
        </w:rPr>
      </w:pPr>
      <w:r w:rsidRPr="00582F4B">
        <w:rPr>
          <w:rFonts w:ascii="Bookman Old Style" w:eastAsia="Times New Roman" w:hAnsi="Bookman Old Style"/>
          <w:b/>
          <w:bCs/>
          <w:color w:val="000000" w:themeColor="text1"/>
          <w:sz w:val="24"/>
          <w:szCs w:val="24"/>
          <w:lang w:val="pl-PL" w:eastAsia="ar-SA"/>
        </w:rPr>
        <w:t xml:space="preserve">I część </w:t>
      </w:r>
      <w:r w:rsidRPr="00582F4B">
        <w:rPr>
          <w:rFonts w:ascii="Bookman Old Style" w:eastAsia="Times New Roman" w:hAnsi="Bookman Old Style"/>
          <w:b/>
          <w:bCs/>
          <w:color w:val="000000" w:themeColor="text1"/>
          <w:sz w:val="24"/>
          <w:szCs w:val="24"/>
          <w:lang w:val="pl-PL" w:eastAsia="ar-SA"/>
        </w:rPr>
        <w:t>40</w:t>
      </w:r>
      <w:r w:rsidRPr="00582F4B">
        <w:rPr>
          <w:rFonts w:ascii="Bookman Old Style" w:eastAsia="Times New Roman" w:hAnsi="Bookman Old Style"/>
          <w:b/>
          <w:bCs/>
          <w:color w:val="000000" w:themeColor="text1"/>
          <w:sz w:val="24"/>
          <w:szCs w:val="24"/>
          <w:lang w:val="pl-PL" w:eastAsia="ar-SA"/>
        </w:rPr>
        <w:t>0 euro:</w:t>
      </w:r>
      <w:r w:rsidRPr="00582F4B">
        <w:rPr>
          <w:rFonts w:ascii="Bookman Old Style" w:eastAsia="Times New Roman" w:hAnsi="Bookman Old Style"/>
          <w:color w:val="000000" w:themeColor="text1"/>
          <w:sz w:val="24"/>
          <w:szCs w:val="24"/>
          <w:lang w:val="pl-PL" w:eastAsia="ar-SA"/>
        </w:rPr>
        <w:t xml:space="preserve"> do 3</w:t>
      </w:r>
      <w:r w:rsidRPr="00582F4B">
        <w:rPr>
          <w:rFonts w:ascii="Bookman Old Style" w:eastAsia="Times New Roman" w:hAnsi="Bookman Old Style"/>
          <w:color w:val="000000" w:themeColor="text1"/>
          <w:sz w:val="24"/>
          <w:szCs w:val="24"/>
          <w:lang w:val="pl-PL" w:eastAsia="ar-SA"/>
        </w:rPr>
        <w:t>1</w:t>
      </w:r>
      <w:r w:rsidRPr="00582F4B">
        <w:rPr>
          <w:rFonts w:ascii="Bookman Old Style" w:eastAsia="Times New Roman" w:hAnsi="Bookman Old Style"/>
          <w:color w:val="000000" w:themeColor="text1"/>
          <w:sz w:val="24"/>
          <w:szCs w:val="24"/>
          <w:lang w:val="pl-PL" w:eastAsia="ar-SA"/>
        </w:rPr>
        <w:t xml:space="preserve"> </w:t>
      </w:r>
      <w:r w:rsidRPr="00582F4B">
        <w:rPr>
          <w:rFonts w:ascii="Bookman Old Style" w:eastAsia="Times New Roman" w:hAnsi="Bookman Old Style"/>
          <w:color w:val="000000" w:themeColor="text1"/>
          <w:sz w:val="24"/>
          <w:szCs w:val="24"/>
          <w:lang w:val="pl-PL" w:eastAsia="ar-SA"/>
        </w:rPr>
        <w:t>grudnia</w:t>
      </w:r>
      <w:r w:rsidRPr="00582F4B">
        <w:rPr>
          <w:rFonts w:ascii="Bookman Old Style" w:eastAsia="Times New Roman" w:hAnsi="Bookman Old Style"/>
          <w:color w:val="000000" w:themeColor="text1"/>
          <w:sz w:val="24"/>
          <w:szCs w:val="24"/>
          <w:lang w:val="pl-PL" w:eastAsia="ar-SA"/>
        </w:rPr>
        <w:t xml:space="preserve"> 202</w:t>
      </w:r>
      <w:r w:rsidRPr="00582F4B">
        <w:rPr>
          <w:rFonts w:ascii="Bookman Old Style" w:eastAsia="Times New Roman" w:hAnsi="Bookman Old Style"/>
          <w:color w:val="000000" w:themeColor="text1"/>
          <w:sz w:val="24"/>
          <w:szCs w:val="24"/>
          <w:lang w:val="pl-PL" w:eastAsia="ar-SA"/>
        </w:rPr>
        <w:t>2</w:t>
      </w:r>
      <w:r w:rsidRPr="00582F4B">
        <w:rPr>
          <w:rFonts w:ascii="Bookman Old Style" w:eastAsia="Times New Roman" w:hAnsi="Bookman Old Style"/>
          <w:color w:val="000000" w:themeColor="text1"/>
          <w:sz w:val="24"/>
          <w:szCs w:val="24"/>
          <w:lang w:val="pl-PL" w:eastAsia="ar-SA"/>
        </w:rPr>
        <w:t xml:space="preserve"> r.</w:t>
      </w:r>
    </w:p>
    <w:p w14:paraId="24A57614" w14:textId="77F3DBCE" w:rsidR="00E944AA" w:rsidRPr="00582F4B" w:rsidRDefault="00E944AA" w:rsidP="00E944AA">
      <w:pPr>
        <w:suppressAutoHyphens/>
        <w:overflowPunct w:val="0"/>
        <w:spacing w:line="276" w:lineRule="auto"/>
        <w:rPr>
          <w:rFonts w:ascii="Bookman Old Style" w:eastAsia="Times New Roman" w:hAnsi="Bookman Old Style"/>
          <w:color w:val="000000" w:themeColor="text1"/>
          <w:sz w:val="24"/>
          <w:szCs w:val="24"/>
          <w:lang w:val="pl-PL" w:eastAsia="ar-SA"/>
        </w:rPr>
      </w:pPr>
      <w:r w:rsidRPr="00582F4B">
        <w:rPr>
          <w:rFonts w:ascii="Bookman Old Style" w:eastAsia="Times New Roman" w:hAnsi="Bookman Old Style"/>
          <w:b/>
          <w:bCs/>
          <w:color w:val="000000" w:themeColor="text1"/>
          <w:sz w:val="24"/>
          <w:szCs w:val="24"/>
          <w:lang w:val="pl-PL" w:eastAsia="ar-SA"/>
        </w:rPr>
        <w:t xml:space="preserve">II część </w:t>
      </w:r>
      <w:r w:rsidRPr="00582F4B">
        <w:rPr>
          <w:rFonts w:ascii="Bookman Old Style" w:eastAsia="Times New Roman" w:hAnsi="Bookman Old Style"/>
          <w:b/>
          <w:bCs/>
          <w:color w:val="000000" w:themeColor="text1"/>
          <w:sz w:val="24"/>
          <w:szCs w:val="24"/>
          <w:lang w:val="pl-PL" w:eastAsia="ar-SA"/>
        </w:rPr>
        <w:t>400</w:t>
      </w:r>
      <w:r w:rsidRPr="00582F4B">
        <w:rPr>
          <w:rFonts w:ascii="Bookman Old Style" w:eastAsia="Times New Roman" w:hAnsi="Bookman Old Style"/>
          <w:b/>
          <w:bCs/>
          <w:color w:val="000000" w:themeColor="text1"/>
          <w:sz w:val="24"/>
          <w:szCs w:val="24"/>
          <w:lang w:val="pl-PL" w:eastAsia="ar-SA"/>
        </w:rPr>
        <w:t xml:space="preserve"> euro:</w:t>
      </w:r>
      <w:r w:rsidRPr="00582F4B">
        <w:rPr>
          <w:rFonts w:ascii="Bookman Old Style" w:eastAsia="Times New Roman" w:hAnsi="Bookman Old Style"/>
          <w:color w:val="000000" w:themeColor="text1"/>
          <w:sz w:val="24"/>
          <w:szCs w:val="24"/>
          <w:lang w:val="pl-PL" w:eastAsia="ar-SA"/>
        </w:rPr>
        <w:t xml:space="preserve"> do 28 lutego 202</w:t>
      </w:r>
      <w:r w:rsidRPr="00582F4B">
        <w:rPr>
          <w:rFonts w:ascii="Bookman Old Style" w:eastAsia="Times New Roman" w:hAnsi="Bookman Old Style"/>
          <w:color w:val="000000" w:themeColor="text1"/>
          <w:sz w:val="24"/>
          <w:szCs w:val="24"/>
          <w:lang w:val="pl-PL" w:eastAsia="ar-SA"/>
        </w:rPr>
        <w:t>3</w:t>
      </w:r>
      <w:r w:rsidRPr="00582F4B">
        <w:rPr>
          <w:rFonts w:ascii="Bookman Old Style" w:eastAsia="Times New Roman" w:hAnsi="Bookman Old Style"/>
          <w:color w:val="000000" w:themeColor="text1"/>
          <w:sz w:val="24"/>
          <w:szCs w:val="24"/>
          <w:lang w:val="pl-PL" w:eastAsia="ar-SA"/>
        </w:rPr>
        <w:t xml:space="preserve"> r.</w:t>
      </w:r>
    </w:p>
    <w:p w14:paraId="7AAF9AC7" w14:textId="2E18ADB5" w:rsidR="00E944AA" w:rsidRDefault="00E944AA" w:rsidP="00E944AA">
      <w:pPr>
        <w:suppressAutoHyphens/>
        <w:overflowPunct w:val="0"/>
        <w:spacing w:line="276" w:lineRule="auto"/>
        <w:rPr>
          <w:rFonts w:ascii="Bookman Old Style" w:eastAsia="Times New Roman" w:hAnsi="Bookman Old Style"/>
          <w:color w:val="000000" w:themeColor="text1"/>
          <w:sz w:val="24"/>
          <w:szCs w:val="24"/>
          <w:lang w:val="pl-PL" w:eastAsia="ar-SA"/>
        </w:rPr>
      </w:pPr>
      <w:r w:rsidRPr="00582F4B">
        <w:rPr>
          <w:rFonts w:ascii="Bookman Old Style" w:eastAsia="Times New Roman" w:hAnsi="Bookman Old Style"/>
          <w:b/>
          <w:bCs/>
          <w:color w:val="000000" w:themeColor="text1"/>
          <w:sz w:val="24"/>
          <w:szCs w:val="24"/>
          <w:lang w:val="pl-PL" w:eastAsia="ar-SA"/>
        </w:rPr>
        <w:t xml:space="preserve">III część </w:t>
      </w:r>
      <w:r w:rsidRPr="00582F4B">
        <w:rPr>
          <w:rFonts w:ascii="Bookman Old Style" w:eastAsia="Times New Roman" w:hAnsi="Bookman Old Style"/>
          <w:b/>
          <w:bCs/>
          <w:color w:val="000000" w:themeColor="text1"/>
          <w:sz w:val="24"/>
          <w:szCs w:val="24"/>
          <w:lang w:val="pl-PL" w:eastAsia="ar-SA"/>
        </w:rPr>
        <w:t>300</w:t>
      </w:r>
      <w:r w:rsidRPr="00582F4B">
        <w:rPr>
          <w:rFonts w:ascii="Bookman Old Style" w:eastAsia="Times New Roman" w:hAnsi="Bookman Old Style"/>
          <w:b/>
          <w:bCs/>
          <w:color w:val="000000" w:themeColor="text1"/>
          <w:sz w:val="24"/>
          <w:szCs w:val="24"/>
          <w:lang w:val="pl-PL" w:eastAsia="ar-SA"/>
        </w:rPr>
        <w:t xml:space="preserve"> euro:</w:t>
      </w:r>
      <w:r w:rsidRPr="00582F4B">
        <w:rPr>
          <w:rFonts w:ascii="Bookman Old Style" w:eastAsia="Times New Roman" w:hAnsi="Bookman Old Style"/>
          <w:color w:val="000000" w:themeColor="text1"/>
          <w:sz w:val="24"/>
          <w:szCs w:val="24"/>
          <w:lang w:val="pl-PL" w:eastAsia="ar-SA"/>
        </w:rPr>
        <w:t xml:space="preserve"> do 30 kwietnia 202</w:t>
      </w:r>
      <w:r w:rsidRPr="00582F4B">
        <w:rPr>
          <w:rFonts w:ascii="Bookman Old Style" w:eastAsia="Times New Roman" w:hAnsi="Bookman Old Style"/>
          <w:color w:val="000000" w:themeColor="text1"/>
          <w:sz w:val="24"/>
          <w:szCs w:val="24"/>
          <w:lang w:val="pl-PL" w:eastAsia="ar-SA"/>
        </w:rPr>
        <w:t>3</w:t>
      </w:r>
      <w:r w:rsidRPr="00582F4B">
        <w:rPr>
          <w:rFonts w:ascii="Bookman Old Style" w:eastAsia="Times New Roman" w:hAnsi="Bookman Old Style"/>
          <w:color w:val="000000" w:themeColor="text1"/>
          <w:sz w:val="24"/>
          <w:szCs w:val="24"/>
          <w:lang w:val="pl-PL" w:eastAsia="ar-SA"/>
        </w:rPr>
        <w:t xml:space="preserve"> r.</w:t>
      </w:r>
    </w:p>
    <w:p w14:paraId="03CCBB85" w14:textId="60428AB9" w:rsidR="00582F4B" w:rsidRDefault="00582F4B" w:rsidP="00E944AA">
      <w:pPr>
        <w:suppressAutoHyphens/>
        <w:overflowPunct w:val="0"/>
        <w:spacing w:line="276" w:lineRule="auto"/>
        <w:rPr>
          <w:rFonts w:ascii="Bookman Old Style" w:eastAsia="Times New Roman" w:hAnsi="Bookman Old Style"/>
          <w:color w:val="000000" w:themeColor="text1"/>
          <w:sz w:val="24"/>
          <w:szCs w:val="24"/>
          <w:lang w:val="pl-PL" w:eastAsia="ar-SA"/>
        </w:rPr>
      </w:pPr>
    </w:p>
    <w:p w14:paraId="73D0B7E4" w14:textId="38DCDD6C" w:rsidR="00582F4B" w:rsidRDefault="00582F4B" w:rsidP="00E944AA">
      <w:pPr>
        <w:suppressAutoHyphens/>
        <w:overflowPunct w:val="0"/>
        <w:spacing w:line="276" w:lineRule="auto"/>
        <w:rPr>
          <w:rFonts w:ascii="Bookman Old Style" w:eastAsia="Times New Roman" w:hAnsi="Bookman Old Style"/>
          <w:color w:val="000000" w:themeColor="text1"/>
          <w:sz w:val="24"/>
          <w:szCs w:val="24"/>
          <w:lang w:val="pl-PL" w:eastAsia="ar-SA"/>
        </w:rPr>
      </w:pPr>
      <w:r>
        <w:rPr>
          <w:rFonts w:ascii="Bookman Old Style" w:eastAsia="Times New Roman" w:hAnsi="Bookman Old Style"/>
          <w:color w:val="000000" w:themeColor="text1"/>
          <w:sz w:val="24"/>
          <w:szCs w:val="24"/>
          <w:lang w:val="pl-PL" w:eastAsia="ar-SA"/>
        </w:rPr>
        <w:t>Zaliczkę można wpłacić w zakrystii lub przelewem na konto bankowe. Rekwizyty do przelewu:</w:t>
      </w:r>
    </w:p>
    <w:p w14:paraId="49567875" w14:textId="63D76C82" w:rsidR="00582F4B" w:rsidRPr="00582F4B" w:rsidRDefault="00582F4B" w:rsidP="00E944AA">
      <w:pPr>
        <w:suppressAutoHyphens/>
        <w:overflowPunct w:val="0"/>
        <w:spacing w:line="276" w:lineRule="auto"/>
        <w:rPr>
          <w:rFonts w:ascii="Bookman Old Style" w:eastAsia="Times New Roman" w:hAnsi="Bookman Old Style"/>
          <w:color w:val="000000" w:themeColor="text1"/>
          <w:sz w:val="24"/>
          <w:szCs w:val="24"/>
          <w:lang w:val="lt-LT" w:eastAsia="ar-SA"/>
        </w:rPr>
      </w:pPr>
      <w:r w:rsidRPr="00582F4B">
        <w:rPr>
          <w:rFonts w:ascii="Bookman Old Style" w:eastAsia="Times New Roman" w:hAnsi="Bookman Old Style"/>
          <w:color w:val="000000" w:themeColor="text1"/>
          <w:sz w:val="24"/>
          <w:szCs w:val="24"/>
          <w:lang w:val="lt-LT" w:eastAsia="ar-SA"/>
        </w:rPr>
        <w:t xml:space="preserve">Gavėjas: </w:t>
      </w:r>
      <w:r w:rsidRPr="00582F4B">
        <w:rPr>
          <w:rFonts w:ascii="Bookman Old Style" w:eastAsia="Times New Roman" w:hAnsi="Bookman Old Style"/>
          <w:b/>
          <w:bCs/>
          <w:color w:val="000000" w:themeColor="text1"/>
          <w:sz w:val="24"/>
          <w:szCs w:val="24"/>
          <w:lang w:val="lt-LT" w:eastAsia="ar-SA"/>
        </w:rPr>
        <w:t>Vilniaus Šv. Apaštalų Petro ir Povilo parapija</w:t>
      </w:r>
    </w:p>
    <w:p w14:paraId="5A6A9436" w14:textId="14ED5DAE" w:rsidR="00582F4B" w:rsidRPr="00582F4B" w:rsidRDefault="00582F4B" w:rsidP="00E944AA">
      <w:pPr>
        <w:suppressAutoHyphens/>
        <w:overflowPunct w:val="0"/>
        <w:spacing w:line="276" w:lineRule="auto"/>
        <w:rPr>
          <w:rFonts w:ascii="Bookman Old Style" w:eastAsia="Times New Roman" w:hAnsi="Bookman Old Style"/>
          <w:b/>
          <w:bCs/>
          <w:color w:val="000000" w:themeColor="text1"/>
          <w:sz w:val="24"/>
          <w:szCs w:val="24"/>
          <w:lang w:val="lt-LT" w:eastAsia="ar-SA"/>
        </w:rPr>
      </w:pPr>
      <w:r w:rsidRPr="00582F4B">
        <w:rPr>
          <w:rFonts w:ascii="Bookman Old Style" w:eastAsia="Times New Roman" w:hAnsi="Bookman Old Style"/>
          <w:color w:val="000000" w:themeColor="text1"/>
          <w:sz w:val="24"/>
          <w:szCs w:val="24"/>
          <w:lang w:val="lt-LT" w:eastAsia="ar-SA"/>
        </w:rPr>
        <w:t xml:space="preserve">Sąskaitos Nr.:  </w:t>
      </w:r>
      <w:r w:rsidRPr="00582F4B">
        <w:rPr>
          <w:rFonts w:ascii="Bookman Old Style" w:eastAsia="Times New Roman" w:hAnsi="Bookman Old Style"/>
          <w:b/>
          <w:bCs/>
          <w:color w:val="000000" w:themeColor="text1"/>
          <w:sz w:val="24"/>
          <w:szCs w:val="24"/>
          <w:lang w:val="lt-LT" w:eastAsia="ar-SA"/>
        </w:rPr>
        <w:t>LT79 7300 0100 0244 8078, Swedbank</w:t>
      </w:r>
    </w:p>
    <w:p w14:paraId="712F9FDE" w14:textId="6067F43A" w:rsidR="00582F4B" w:rsidRPr="00582F4B" w:rsidRDefault="00582F4B" w:rsidP="00E944AA">
      <w:pPr>
        <w:suppressAutoHyphens/>
        <w:overflowPunct w:val="0"/>
        <w:spacing w:line="276" w:lineRule="auto"/>
        <w:rPr>
          <w:rFonts w:ascii="Bookman Old Style" w:hAnsi="Bookman Old Style"/>
          <w:sz w:val="24"/>
          <w:szCs w:val="24"/>
          <w:lang w:val="lt-LT"/>
        </w:rPr>
      </w:pPr>
      <w:r w:rsidRPr="00582F4B">
        <w:rPr>
          <w:rFonts w:ascii="Bookman Old Style" w:eastAsia="Times New Roman" w:hAnsi="Bookman Old Style"/>
          <w:color w:val="000000" w:themeColor="text1"/>
          <w:sz w:val="24"/>
          <w:szCs w:val="24"/>
          <w:lang w:val="lt-LT" w:eastAsia="ar-SA"/>
        </w:rPr>
        <w:t xml:space="preserve">Paskirtis: </w:t>
      </w:r>
      <w:r w:rsidRPr="00582F4B">
        <w:rPr>
          <w:rFonts w:ascii="Bookman Old Style" w:eastAsia="Times New Roman" w:hAnsi="Bookman Old Style"/>
          <w:b/>
          <w:bCs/>
          <w:color w:val="000000" w:themeColor="text1"/>
          <w:sz w:val="24"/>
          <w:szCs w:val="24"/>
          <w:lang w:val="lt-LT" w:eastAsia="ar-SA"/>
        </w:rPr>
        <w:t>Piligriminė kelionė ROMA</w:t>
      </w:r>
    </w:p>
    <w:p w14:paraId="78BC712F" w14:textId="77777777" w:rsidR="00E944AA" w:rsidRPr="00582F4B" w:rsidRDefault="00E944AA" w:rsidP="00D472B9">
      <w:pPr>
        <w:spacing w:after="0"/>
        <w:rPr>
          <w:rFonts w:ascii="Bookman Old Style" w:hAnsi="Bookman Old Style"/>
          <w:sz w:val="24"/>
          <w:szCs w:val="24"/>
          <w:lang w:val="it-IT"/>
        </w:rPr>
      </w:pPr>
    </w:p>
    <w:sectPr w:rsidR="00E944AA" w:rsidRPr="00582F4B" w:rsidSect="00765249">
      <w:pgSz w:w="11906" w:h="16838" w:code="9"/>
      <w:pgMar w:top="851" w:right="758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2B9"/>
    <w:rsid w:val="00582F4B"/>
    <w:rsid w:val="00765249"/>
    <w:rsid w:val="00B2174E"/>
    <w:rsid w:val="00B4283A"/>
    <w:rsid w:val="00BE4C67"/>
    <w:rsid w:val="00D472B9"/>
    <w:rsid w:val="00E944AA"/>
    <w:rsid w:val="00ED36DF"/>
    <w:rsid w:val="00F5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35374"/>
  <w15:chartTrackingRefBased/>
  <w15:docId w15:val="{F25B8FB8-CC72-42B1-963F-B9856AC1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Rusakevič</dc:creator>
  <cp:keywords/>
  <dc:description/>
  <cp:lastModifiedBy>Marek Rusakevič</cp:lastModifiedBy>
  <cp:revision>6</cp:revision>
  <cp:lastPrinted>2022-11-17T09:53:00Z</cp:lastPrinted>
  <dcterms:created xsi:type="dcterms:W3CDTF">2022-11-12T20:37:00Z</dcterms:created>
  <dcterms:modified xsi:type="dcterms:W3CDTF">2022-11-17T09:55:00Z</dcterms:modified>
</cp:coreProperties>
</file>